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2D" w:rsidRPr="00F9402D" w:rsidRDefault="00F9402D" w:rsidP="003B6A9C">
      <w:pPr>
        <w:shd w:val="clear" w:color="auto" w:fill="FFFFFF"/>
        <w:spacing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F64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b/>
          <w:bCs/>
          <w:color w:val="004F64"/>
          <w:sz w:val="24"/>
          <w:szCs w:val="24"/>
          <w:lang w:eastAsia="ru-RU"/>
        </w:rPr>
        <w:t xml:space="preserve">Отчет о выполнении плана мероприятий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F64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b/>
          <w:bCs/>
          <w:color w:val="004F64"/>
          <w:sz w:val="24"/>
          <w:szCs w:val="24"/>
          <w:lang w:eastAsia="ru-RU"/>
        </w:rPr>
        <w:t xml:space="preserve"> сельского поселения и урегулированию конфликта интересов за 2020 год</w:t>
      </w:r>
    </w:p>
    <w:p w:rsidR="003B6A9C" w:rsidRDefault="003B6A9C" w:rsidP="003B6A9C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целях исполнения требований Федерального закона № 273-ФЗ «О противодействии коррупции», плана мероприятий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урегулированию конфликта интересов,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 2020 году проведена следующая работа: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В соответстви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 планом на 2020 г проведено 1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заседания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урегулированию конфликта интересов, а также обеспечен контроль исполнения принятых решений.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План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урегулированию конфликта интересов, направленный на достижение конкретных результатов по минимизации коррупционных рисков, и обеспечение контроля их 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полнения утвержден Постановлением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ельского поселения от 23.12.2019 г № 76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комиссии по соблюдению требований к служебному поведению муниципальных служащих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проходящих муниципальную службу, и урегулированию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онфликта интересов в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Присальском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поселении, Положение о комиссии по соблюдению требований к служебному поведению муниципальных служащих, проходящих муниципальную службу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и урегулированию конфликта интересов, Порядок работы комиссии по соблюдению требований к служебному поведению муниципальных служащих, проходящих муниципальную</w:t>
      </w:r>
      <w:proofErr w:type="gram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службу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и урегулированию конфликта интересов утверждены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поселения от 28.12.2018г. №99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Ведется мониторинг </w:t>
      </w:r>
      <w:proofErr w:type="spell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 нормативные правовые акты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регулирующих</w:t>
      </w:r>
      <w:proofErr w:type="gram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противодействия коррупции, приведены в соответствии с федеральными законами и иными нормативными правовыми актами Российской Федерации;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2020 году было проведено 1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комиссии по соблюдению требований к служебному поведению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проходящих муниципальную службу, и урегулированию конфликта интересов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Гражданин, претендующий на замещение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предоставил</w:t>
      </w:r>
      <w:proofErr w:type="gram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 своих доходах, об имуществе и обязательствах имущественного характера, а также о доходах, об имуществе и обязательствах имущественного характера своих супруги (супруга) и несовершеннолетних детей в порядке и сроки, установленные действующим законодательством.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замещающие муниципальные должности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предоставили сведения о своих доходах, расходах, об имуществе и обязательствах имущественного характера, а также о доходах, расходах, об имуществе и обязательствах имущественного характера своих супруги (супруга) и несовершеннолетних детей в порядке и сроки, установленные действующим законодательством.</w:t>
      </w:r>
      <w:proofErr w:type="gramEnd"/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При заполнении справок о доходах, расходах, имуществе и обязательствах имущественного характера лицами, указанными в пунктах 2.1 и 2.2 настоящего письма, 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использовали специальное программное обеспечение «Справки БК» (в его актуальной версии), размещенного на официальном сайте государственной информационной системы в области государственной службы в информационно-телекоммуникационной сети «Интернет».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Сведения о доходах, расходах, об имуществе и обязательствах имущественного характера, представленных лицами, замещающими муниципальные должности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размещены на 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 порядке и сроки, установленные действующим законодательством.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Ведется постоянный мониторинг исполнения должностных обязанностей 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деятельность которых связана с коррупционными рисками.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Работа по выявлению случаев возникновения конфликта интересов, одной из сторон которого являются лица, замещающие муниципальные должности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проводится. В 2020 г случаев возникновения конфликта интересов, одной из сторон которого являются лица, замещающие муниципальные должности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не выявлено.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 В течение 2020 г проводились мероприятия (круглые столы, беседы) с лицами, замещающими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по соблюдению ими запретов, ограничений и требований в целях противодействия коррупции.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Уведомлений от лиц, замещающих муниципальные должности,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о возникновении личной заинтересованности при исполнении должностных обязанностей, которая 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или может привести к конфликту интересов в 2020 г не поступало</w:t>
      </w:r>
      <w:proofErr w:type="gram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 обеспечению сообщения лицами, замещающими муниципальные должности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 получении подарка в связи с протокольными мероприятиями, служебными командировками и иными официальными мероприятиями, участие в которых связано с их должностным положением или исполнением служебных (должностных) обязанностей проводится в соответствии с действующим законодательством.</w:t>
      </w:r>
      <w:proofErr w:type="gram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2020  г сообщений от лиц, замещающих муниципальные должности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 получении подарка в связи с протокольными мероприятиями, служебными командировками и иными официальными мероприятиями, участие в которых связано с их должностным положением или исполнением служебных (должностных) обязанностей не поступало.</w:t>
      </w:r>
      <w:proofErr w:type="gramEnd"/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Ведется контроль исполнения гражданами, замещающими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обязанности по уведомлению представителя нанимателя о намерении выполнять иную оплачивае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мую работу. В 2020 г  уведомлений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граждан, замещающих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поступало</w:t>
      </w:r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Организована работа по рассмотрению уведомлений граждан, замещающих должности муниципальной службы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о фактах обращения в целях склонения к совершению коррупционных правонарушений.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Организована работа по доведению граждан, поступающих на муниципальную службу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положений действующего </w:t>
      </w: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законодательства Российской Федерации и Ростовской области о противодействии коррупции.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Мероприятие по формированию у 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негативного отношения к коррупции проведено в 4 квартале 2020 г (круглый стол).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Организован учет обращений граждан и юридических лиц о фактах коррупции и иных неправомерных действиях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поступающих посредством: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личного приёма главой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 — письменных обращений;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«</w:t>
      </w:r>
      <w:proofErr w:type="spellStart"/>
      <w:proofErr w:type="gram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Интернет-приёмной</w:t>
      </w:r>
      <w:proofErr w:type="spellEnd"/>
      <w:proofErr w:type="gram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 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 В 2020 г обращений не поступало.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proofErr w:type="spell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экспертиза нормативных правовых актов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 их проектов с учетом мониторинга соответствующей правоприменительной практики проводилась в 2020 г в установленном порядке.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Деятельность по размещению закупок для муниципальных нужд ведется в строгом соответствии с Федеральным законом от 05.04.2013 № 44-ФЗ «О контрактной системе в сфере закупок товаров, работ, услуг для обеспечения государственных и муниципальных нужд».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 товаров, работ и услуг для муниципальных нужд у единственного поставщика (подрядчика, исполнителя) осуществляются на региональном портале закупок малого объема в соответствии с Постановлением Правительства Ростовской области № 355 от 30.05.2018 года.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Случаев несоблюдения требований об отсутствии конфликта интересов между участником закупки и заказчиком, установленных Федеральным законом от 05.04.2014 № 44-ФЗ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 2020 г не выявлено.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 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поселения </w:t>
      </w:r>
      <w:r w:rsidRPr="00F9402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9402D">
        <w:rPr>
          <w:rFonts w:ascii="Times New Roman" w:hAnsi="Times New Roman" w:cs="Times New Roman"/>
          <w:sz w:val="24"/>
          <w:szCs w:val="24"/>
        </w:rPr>
        <w:t>://</w:t>
      </w:r>
      <w:r w:rsidRPr="00F9402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940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402D">
        <w:rPr>
          <w:rFonts w:ascii="Times New Roman" w:hAnsi="Times New Roman" w:cs="Times New Roman"/>
          <w:sz w:val="24"/>
          <w:szCs w:val="24"/>
          <w:lang w:val="en-US"/>
        </w:rPr>
        <w:t>prisalskoe</w:t>
      </w:r>
      <w:proofErr w:type="spellEnd"/>
      <w:r w:rsidRPr="00F940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402D">
        <w:rPr>
          <w:rFonts w:ascii="Times New Roman" w:hAnsi="Times New Roman" w:cs="Times New Roman"/>
          <w:sz w:val="24"/>
          <w:szCs w:val="24"/>
          <w:lang w:val="en-US"/>
        </w:rPr>
        <w:t>sintez</w:t>
      </w:r>
      <w:proofErr w:type="spellEnd"/>
      <w:r w:rsidRPr="00F9402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9402D">
        <w:rPr>
          <w:rFonts w:ascii="Times New Roman" w:hAnsi="Times New Roman" w:cs="Times New Roman"/>
          <w:sz w:val="24"/>
          <w:szCs w:val="24"/>
          <w:lang w:val="en-US"/>
        </w:rPr>
        <w:t>npk</w:t>
      </w:r>
      <w:proofErr w:type="spellEnd"/>
      <w:r w:rsidRPr="00F940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402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размещалась в течение 2020 г актуальная информация об </w:t>
      </w:r>
      <w:proofErr w:type="spellStart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(с учетом рекомендаций Министерства труда и социальной защиты Российской Федерации, установленных приказом от 07.10.2013 № 530н).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Обеспечена возможность оперативного представления гражданами и организациями информации о фактах коррупции в 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посредством приема письменных сообщений и личного приема по вопросам противодействия коррупции, поступающих в 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В повышение квалификации муниципальных служащих по программам противодействия коррупции, в том числе должностных лиц, ответственных за профилактику коррупционных и иных правонарушений в 2020 г участвовал  -1 специалист.</w:t>
      </w:r>
    </w:p>
    <w:p w:rsidR="003B6A9C" w:rsidRDefault="003B6A9C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A9C" w:rsidRDefault="003B6A9C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F9402D" w:rsidRPr="00F9402D" w:rsidRDefault="00F9402D" w:rsidP="00F9402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Присальского</w:t>
      </w:r>
      <w:proofErr w:type="spellEnd"/>
      <w:r w:rsidR="003B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                         Г.И.Мкртчян</w:t>
      </w:r>
    </w:p>
    <w:p w:rsidR="00AF7BD0" w:rsidRPr="00F9402D" w:rsidRDefault="00AF7BD0" w:rsidP="00F9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7BD0" w:rsidRPr="00F9402D" w:rsidSect="00AF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9402D"/>
    <w:rsid w:val="002C19FB"/>
    <w:rsid w:val="003B6A9C"/>
    <w:rsid w:val="00AF7BD0"/>
    <w:rsid w:val="00F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D0"/>
  </w:style>
  <w:style w:type="paragraph" w:styleId="2">
    <w:name w:val="heading 2"/>
    <w:basedOn w:val="a"/>
    <w:link w:val="20"/>
    <w:uiPriority w:val="9"/>
    <w:qFormat/>
    <w:rsid w:val="00F9402D"/>
    <w:pPr>
      <w:spacing w:before="100" w:beforeAutospacing="1" w:after="38" w:line="240" w:lineRule="auto"/>
      <w:outlineLvl w:val="1"/>
    </w:pPr>
    <w:rPr>
      <w:rFonts w:ascii="Times New Roman" w:eastAsia="Times New Roman" w:hAnsi="Times New Roman" w:cs="Times New Roman"/>
      <w:b/>
      <w:bCs/>
      <w:color w:val="004F64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02D"/>
    <w:rPr>
      <w:rFonts w:ascii="Times New Roman" w:eastAsia="Times New Roman" w:hAnsi="Times New Roman" w:cs="Times New Roman"/>
      <w:b/>
      <w:bCs/>
      <w:color w:val="004F64"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F94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3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2021-02-19T13:04:00Z</cp:lastPrinted>
  <dcterms:created xsi:type="dcterms:W3CDTF">2021-02-19T12:53:00Z</dcterms:created>
  <dcterms:modified xsi:type="dcterms:W3CDTF">2021-02-19T13:04:00Z</dcterms:modified>
</cp:coreProperties>
</file>