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58D" w:rsidRDefault="00DB158D">
      <w:pPr>
        <w:rPr>
          <w:b/>
          <w:sz w:val="36"/>
          <w:szCs w:val="36"/>
          <w:u w:val="single"/>
        </w:rPr>
      </w:pPr>
      <w:r w:rsidRPr="00DB158D">
        <w:rPr>
          <w:b/>
          <w:sz w:val="36"/>
          <w:szCs w:val="36"/>
          <w:u w:val="single"/>
        </w:rPr>
        <w:t>Признаки поведения лиц, причастных к подготовке террористиче</w:t>
      </w:r>
      <w:r w:rsidR="001F1D95">
        <w:rPr>
          <w:b/>
          <w:sz w:val="36"/>
          <w:szCs w:val="36"/>
          <w:u w:val="single"/>
        </w:rPr>
        <w:t>ских актов на торговых объектах.</w:t>
      </w:r>
    </w:p>
    <w:p w:rsidR="00DB158D" w:rsidRPr="00001300" w:rsidRDefault="00DB158D" w:rsidP="00DB158D">
      <w:pPr>
        <w:rPr>
          <w:sz w:val="28"/>
          <w:szCs w:val="28"/>
          <w:u w:val="single"/>
        </w:rPr>
      </w:pPr>
      <w:r w:rsidRPr="00001300">
        <w:rPr>
          <w:sz w:val="28"/>
          <w:szCs w:val="28"/>
        </w:rPr>
        <w:t xml:space="preserve">С целью профилактики террористических угроз на торговых объектах и своевременного выявления лиц, причастных к подготовке террористических актов, следует учитывать особенности их внешности и поведения. </w:t>
      </w:r>
      <w:r w:rsidRPr="00001300">
        <w:rPr>
          <w:sz w:val="28"/>
          <w:szCs w:val="28"/>
          <w:u w:val="single"/>
        </w:rPr>
        <w:t xml:space="preserve">   </w:t>
      </w:r>
    </w:p>
    <w:p w:rsidR="001F1D95" w:rsidRDefault="00DB158D" w:rsidP="00F90338">
      <w:pPr>
        <w:rPr>
          <w:sz w:val="28"/>
          <w:szCs w:val="28"/>
        </w:rPr>
      </w:pPr>
      <w:r w:rsidRPr="00001300">
        <w:rPr>
          <w:sz w:val="28"/>
          <w:szCs w:val="28"/>
        </w:rPr>
        <w:t>Указанные лица, как правило, одеваются характерно для местности, однако в их одежде присутствует ряд особенностей. Женщины имеют головной убор, при этом возможен не только традиционный глухой платок, но и лёгкие косынки или бейсболки.</w:t>
      </w:r>
      <w:r w:rsidR="00F90338" w:rsidRPr="00001300">
        <w:rPr>
          <w:sz w:val="28"/>
          <w:szCs w:val="28"/>
        </w:rPr>
        <w:t xml:space="preserve"> </w:t>
      </w:r>
      <w:r w:rsidRPr="00001300">
        <w:rPr>
          <w:sz w:val="28"/>
          <w:szCs w:val="28"/>
        </w:rPr>
        <w:t>В летнее время</w:t>
      </w:r>
      <w:r w:rsidR="00F90338" w:rsidRPr="00001300">
        <w:rPr>
          <w:sz w:val="28"/>
          <w:szCs w:val="28"/>
        </w:rPr>
        <w:t xml:space="preserve"> одежда не соответствует погоде, поскольку предназначена для сокрытия на теле взрывного устройства, либо оружия. В целях изменения внешности борода мужчин указанной категории может быть сбрита, а волосы подстрижены незадолго до дня предполагаемого теракта, что проявляется в заметном отличии цвета кожи на выбритых участках от цвета остального тела.</w:t>
      </w:r>
      <w:r w:rsidR="00001300" w:rsidRPr="00001300">
        <w:rPr>
          <w:sz w:val="28"/>
          <w:szCs w:val="28"/>
        </w:rPr>
        <w:t xml:space="preserve"> </w:t>
      </w:r>
      <w:r w:rsidR="00F90338" w:rsidRPr="00001300">
        <w:rPr>
          <w:sz w:val="28"/>
          <w:szCs w:val="28"/>
        </w:rPr>
        <w:t>Поскольку лица, причастные к подготовке террористических актов чаще всего не являются жителями города пребывания, они неуверенно ориентируются на местности и не отличаются хорошими навыками пользования городской инфраструктуры.</w:t>
      </w:r>
      <w:r w:rsidR="00001300" w:rsidRPr="00001300">
        <w:rPr>
          <w:sz w:val="28"/>
          <w:szCs w:val="28"/>
        </w:rPr>
        <w:t xml:space="preserve"> Характерными признаками террористов-смертников является их неадекватное поведение, неестественная бледность, повышенное потоотделение, некоторая заторможенность  реакций и движений, вызванные возможной передозировкой транквилизаторов или наркотических веществ. Отмечается желание уклониться от камер видеонаблюдения  (попытка опустить головы, отвернуться, прикрыть лицо рукой или платком,  спрятаться за более высокого человека).  </w:t>
      </w:r>
      <w:r w:rsidR="00001300">
        <w:rPr>
          <w:sz w:val="28"/>
          <w:szCs w:val="28"/>
        </w:rPr>
        <w:t xml:space="preserve">                                          В случае подготовки</w:t>
      </w:r>
      <w:r w:rsidR="001F1D95">
        <w:rPr>
          <w:sz w:val="28"/>
          <w:szCs w:val="28"/>
        </w:rPr>
        <w:t xml:space="preserve">  террористического акта с использованием взрывного устройства последнее, как правило, маскируется под свитером, курткой или плащом террориста-смертника. Не исключается возможность крепления взрывного устройства к бедру. Необходимо учитывать, что любой</w:t>
      </w:r>
      <w:r w:rsidR="001F1D95" w:rsidRPr="001F1D95">
        <w:rPr>
          <w:sz w:val="28"/>
          <w:szCs w:val="28"/>
        </w:rPr>
        <w:t xml:space="preserve"> </w:t>
      </w:r>
      <w:r w:rsidR="001F1D95">
        <w:rPr>
          <w:sz w:val="28"/>
          <w:szCs w:val="28"/>
        </w:rPr>
        <w:t xml:space="preserve">террорист-смертник будет стремиться приблизиться к наибольшему скоплению людей ив случае фиксации внимания окружающих, возможно незамедлительное приведение в действие взрывного устройства. </w:t>
      </w:r>
    </w:p>
    <w:p w:rsidR="0027726E" w:rsidRPr="00001300" w:rsidRDefault="001F1D95" w:rsidP="00F90338">
      <w:pPr>
        <w:rPr>
          <w:sz w:val="28"/>
          <w:szCs w:val="28"/>
        </w:rPr>
      </w:pPr>
      <w:r>
        <w:rPr>
          <w:sz w:val="28"/>
          <w:szCs w:val="28"/>
        </w:rPr>
        <w:t>Чтобы обезопасить себя и окружающих</w:t>
      </w:r>
      <w:r w:rsidR="00732AEE">
        <w:rPr>
          <w:sz w:val="28"/>
          <w:szCs w:val="28"/>
        </w:rPr>
        <w:t xml:space="preserve"> в случае обнаружения подобных признаков необходимо соблюдать спокойствие и, не привлекая внимания подозрительного вам человека, сообщить соответствующую информацию в административные правоохранительные органы. </w:t>
      </w:r>
    </w:p>
    <w:sectPr w:rsidR="0027726E" w:rsidRPr="00001300" w:rsidSect="00277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158D"/>
    <w:rsid w:val="00001300"/>
    <w:rsid w:val="001F1D95"/>
    <w:rsid w:val="001F4CEF"/>
    <w:rsid w:val="0027726E"/>
    <w:rsid w:val="00582663"/>
    <w:rsid w:val="00732AEE"/>
    <w:rsid w:val="00DB158D"/>
    <w:rsid w:val="00F90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2022-03-02T07:29:00Z</dcterms:created>
  <dcterms:modified xsi:type="dcterms:W3CDTF">2022-03-02T08:20:00Z</dcterms:modified>
</cp:coreProperties>
</file>